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1641" w14:textId="77777777" w:rsidR="007D0F1F" w:rsidRPr="00B76C2B" w:rsidRDefault="007D0F1F" w:rsidP="007D0F1F">
      <w:pPr>
        <w:spacing w:after="0"/>
        <w:jc w:val="center"/>
        <w:rPr>
          <w:b/>
        </w:rPr>
      </w:pPr>
      <w:r w:rsidRPr="00B76C2B">
        <w:rPr>
          <w:b/>
        </w:rPr>
        <w:t>ANEXO N° 1</w:t>
      </w:r>
      <w:r>
        <w:rPr>
          <w:b/>
        </w:rPr>
        <w:t>3</w:t>
      </w:r>
    </w:p>
    <w:p w14:paraId="2FBE6F17" w14:textId="77777777" w:rsidR="007D0F1F" w:rsidRPr="00630E78" w:rsidRDefault="007D0F1F" w:rsidP="007D0F1F">
      <w:pPr>
        <w:pStyle w:val="Textoindependiente"/>
        <w:spacing w:after="0"/>
        <w:jc w:val="center"/>
        <w:rPr>
          <w:b/>
          <w:bCs/>
        </w:rPr>
      </w:pPr>
      <w:r w:rsidRPr="00630E78">
        <w:rPr>
          <w:b/>
          <w:bCs/>
        </w:rPr>
        <w:t xml:space="preserve">RUBRICA PARA </w:t>
      </w:r>
      <w:r>
        <w:rPr>
          <w:b/>
          <w:bCs/>
        </w:rPr>
        <w:t>SUPERVISIÓN TÉCNICA</w:t>
      </w:r>
    </w:p>
    <w:p w14:paraId="37B89707" w14:textId="423B5C75" w:rsidR="007D0F1F" w:rsidRDefault="007D0F1F" w:rsidP="007D0F1F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PROGRAMA BECAS LABORALES DE CAPACITACIÓN, AÑO </w:t>
      </w:r>
      <w:r>
        <w:rPr>
          <w:b/>
          <w:bCs/>
        </w:rPr>
        <w:t>202</w:t>
      </w:r>
      <w:r w:rsidR="00605C91">
        <w:rPr>
          <w:b/>
          <w:bCs/>
        </w:rPr>
        <w:t>5</w:t>
      </w:r>
    </w:p>
    <w:tbl>
      <w:tblPr>
        <w:tblW w:w="49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3474"/>
        <w:gridCol w:w="4144"/>
        <w:gridCol w:w="3814"/>
        <w:gridCol w:w="3974"/>
      </w:tblGrid>
      <w:tr w:rsidR="007D0F1F" w:rsidRPr="00BA6C10" w14:paraId="4FDF4179" w14:textId="77777777" w:rsidTr="00CB3DED">
        <w:trPr>
          <w:trHeight w:val="256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3F86C0E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60" w:right="14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ITEM</w:t>
            </w:r>
          </w:p>
        </w:tc>
        <w:tc>
          <w:tcPr>
            <w:tcW w:w="43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2FA45F0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1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INDICADORES</w:t>
            </w:r>
          </w:p>
        </w:tc>
      </w:tr>
      <w:tr w:rsidR="007D0F1F" w:rsidRPr="00BA6C10" w14:paraId="1AA1917F" w14:textId="77777777" w:rsidTr="00CB3DED">
        <w:trPr>
          <w:trHeight w:val="2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DFB14C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04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1.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GESTIÓN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AMBIENTE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</w:t>
            </w:r>
          </w:p>
        </w:tc>
      </w:tr>
      <w:tr w:rsidR="007D0F1F" w:rsidRPr="00BA6C10" w14:paraId="49748BFF" w14:textId="77777777" w:rsidTr="00CB3DED">
        <w:trPr>
          <w:trHeight w:val="254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634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34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1.1 Clima y relaciones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interpersonales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(entre participantes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–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facilitador)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909E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54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D3AE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10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9B04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1" w:right="130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C26A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08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  <w:r w:rsidRPr="00BA6C10">
              <w:rPr>
                <w:rFonts w:cstheme="minorHAnsi"/>
                <w:vertAlign w:val="superscript"/>
                <w:lang w:eastAsia="es-CL"/>
              </w:rPr>
              <w:footnoteReference w:id="1"/>
            </w:r>
          </w:p>
        </w:tc>
      </w:tr>
      <w:tr w:rsidR="007D0F1F" w:rsidRPr="00BA6C10" w14:paraId="5F4E1494" w14:textId="77777777" w:rsidTr="00CB3DED">
        <w:trPr>
          <w:trHeight w:val="1284"/>
        </w:trPr>
        <w:tc>
          <w:tcPr>
            <w:tcW w:w="6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849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b/>
                <w:bCs/>
                <w:lang w:eastAsia="es-CL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3FB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1" w:right="13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promueve un clima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respeto y buen trato entre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participantes, utilizando un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lenguaje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claro,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cordial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motivante.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4B8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mantiene un clima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respeto y buen trato entre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EB9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207" w:right="19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emplea un lenguaje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respetuoso, no obstante, no logra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crear un ambiente de calidez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buen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clima para el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8AC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05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No alcanza las condiciones del nivel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anterior. </w:t>
            </w:r>
          </w:p>
          <w:p w14:paraId="4B0D7BA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7" w:right="134" w:hanging="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En caso de presenciar mal trato,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registrar y proceder de acuerdo con protocolo.</w:t>
            </w:r>
          </w:p>
        </w:tc>
      </w:tr>
      <w:tr w:rsidR="007D0F1F" w:rsidRPr="00BA6C10" w14:paraId="057EBE43" w14:textId="77777777" w:rsidTr="00CB3DED">
        <w:trPr>
          <w:trHeight w:val="1538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5A3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1.2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Participación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D1C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1" w:right="13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involucra activamente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 la mayoría (75%)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 en la actividad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observada. Toma en cuenta sus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inquietudes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les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permite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opinar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plantear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puntos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vista.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014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involucra al 50% o más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(75%) en las actividades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E52C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11" w:right="103" w:firstLine="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involucra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 menos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 mitad de los estudiantes n en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actividades</w:t>
            </w:r>
            <w:r w:rsidRPr="00BA6C10">
              <w:rPr>
                <w:rFonts w:cstheme="minorHAnsi"/>
                <w:spacing w:val="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mientras que el resto está distraído,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muestra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indiferencia,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desgano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 signos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aburrimiento.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723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1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no ofrece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oportunidades de participación, 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grupo escucha pasivamente al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facilitador y los participantes dan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claras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señales 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distracción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y aburrimiento. </w:t>
            </w:r>
          </w:p>
        </w:tc>
      </w:tr>
      <w:tr w:rsidR="007D0F1F" w:rsidRPr="00BA6C10" w14:paraId="774BBA56" w14:textId="77777777" w:rsidTr="00CB3DED">
        <w:trPr>
          <w:trHeight w:val="2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55C3F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09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2.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GESTIÓN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PROCESO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</w:t>
            </w:r>
          </w:p>
        </w:tc>
      </w:tr>
      <w:tr w:rsidR="007D0F1F" w:rsidRPr="00BA6C10" w14:paraId="08A9CDB7" w14:textId="77777777" w:rsidTr="00CB3DED">
        <w:trPr>
          <w:trHeight w:val="254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386CC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2.1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72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5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1E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1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A932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1" w:right="13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83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08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</w:tr>
      <w:tr w:rsidR="007D0F1F" w:rsidRPr="00BA6C10" w14:paraId="4BA06CAD" w14:textId="77777777" w:rsidTr="00CB3DED">
        <w:trPr>
          <w:trHeight w:val="2301"/>
        </w:trPr>
        <w:tc>
          <w:tcPr>
            <w:tcW w:w="654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459B33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b/>
                <w:bCs/>
                <w:lang w:eastAsia="es-CL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5FFCC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17" w:right="111" w:hanging="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desarrolla una clase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alineada a las competencias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módulo y que integra al menos 2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 4 siguientes estrategias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formativas: motivacional,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demostrativas, informativas,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aplicadas,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simulaciones.</w:t>
            </w:r>
          </w:p>
          <w:p w14:paraId="1F71EEF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0" w:right="13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observa bien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organizado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coherente.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E9067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13" w:firstLine="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actividad observada integra al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menos una estrategia formativa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(motivacional, demostrativas,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informativas, aplicadas,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simulaciones) y el desarrollo de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 se observa bien organizado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coherente con las competencias del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módulo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 se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está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trabajando.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A9FEC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desarrollo de la clase se observa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bien organizado, sigue un orden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coherente con las competencias del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módulo que se está trabajando, sin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embargo, no integra estrategias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formativas de aplicación,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ejercitación,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práctica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simulación.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A0531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No se observa un desarrollo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organizado y claro de la clase y en la entrega del aprendizaje no se considera aplicación práctica de lo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aprendido.  </w:t>
            </w:r>
          </w:p>
        </w:tc>
      </w:tr>
      <w:tr w:rsidR="007D0F1F" w:rsidRPr="00BA6C10" w14:paraId="2A524A33" w14:textId="77777777" w:rsidTr="00CB3DED">
        <w:trPr>
          <w:trHeight w:val="2301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76021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lastRenderedPageBreak/>
              <w:t>2.2 Manejo y entrega de los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   </w:t>
            </w:r>
            <w:r w:rsidRPr="00BA6C10">
              <w:rPr>
                <w:rFonts w:cstheme="minorHAnsi"/>
                <w:lang w:eastAsia="es-CL"/>
              </w:rPr>
              <w:t>contenidos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3AECA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2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maneja con precisión</w:t>
            </w:r>
            <w:r w:rsidRPr="00BA6C10">
              <w:rPr>
                <w:rFonts w:cstheme="minorHAnsi"/>
                <w:spacing w:val="-46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 contenidos de su materia da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explicaciones claras, y precisas.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Resuelve 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manera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efectiva aquellos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puntos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confusos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 participantes, vuelve a explicar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tópicos y se asegura que todos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hayan comprendido. Utiliza 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tiempo apropiadamente y dedica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espacios para apoyar a aquellos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manifiestan alguna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dificultad.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9549E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maneja los contenidos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su materia entregando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explicaciones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claras. Se observa dominio de la materia y una estrategia clara.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42476A" w14:textId="77777777" w:rsidR="007D0F1F" w:rsidRPr="00BA6C10" w:rsidDel="00B76A81" w:rsidRDefault="007D0F1F" w:rsidP="00CB3DED">
            <w:pPr>
              <w:kinsoku w:val="0"/>
              <w:overflowPunct w:val="0"/>
              <w:adjustRightInd w:val="0"/>
              <w:spacing w:after="0"/>
              <w:ind w:right="122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maneja su materia sin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embargo utiliza algunas palabras 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términos ambiguos o imprecisos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confunden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limitan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comprensión. No se observa una estrategia en la entrega de aprendizaje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BA957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1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expresa poca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consistencia al transmitir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materia. Las explicaciones que da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no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son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claras,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son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incoherentes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 inexactas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generalmente no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son Efectivas para el desarrollo del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proceso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enseñanza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aprendizaje.</w:t>
            </w:r>
          </w:p>
          <w:p w14:paraId="49039AB1" w14:textId="77777777" w:rsidR="007D0F1F" w:rsidRPr="00BA6C10" w:rsidDel="00B76A81" w:rsidRDefault="007D0F1F" w:rsidP="00CB3DED">
            <w:pPr>
              <w:kinsoku w:val="0"/>
              <w:overflowPunct w:val="0"/>
              <w:adjustRightInd w:val="0"/>
              <w:spacing w:after="0"/>
              <w:ind w:right="214"/>
              <w:rPr>
                <w:rFonts w:cstheme="minorHAnsi"/>
                <w:b/>
                <w:bCs/>
                <w:lang w:eastAsia="es-CL"/>
              </w:rPr>
            </w:pPr>
          </w:p>
        </w:tc>
      </w:tr>
      <w:tr w:rsidR="007D0F1F" w:rsidRPr="00BA6C10" w14:paraId="3B3DCE78" w14:textId="77777777" w:rsidTr="00CB3DED">
        <w:trPr>
          <w:trHeight w:val="1281"/>
        </w:trPr>
        <w:tc>
          <w:tcPr>
            <w:tcW w:w="65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4E7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2.3 Promueve aprendizajes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significativos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C6B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busca que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 comprendan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reflexionen sobre el sentido de lo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 están aprendiendo, vinculando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 nuevas ideas y conceptos con los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 ya sabe. El facilitador relaciona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además la importancia y utilidad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aprendido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 su desempeño laboral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posterior.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C0D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promueve los nuevos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aprendizajes vinculando las nuevas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ideas y conceptos con lo que 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 ya sabe. Se apoya en la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experiencia de cada uno para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construir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nuevos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significados.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ACF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8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promueve los nuevos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aprendizajes sin considerar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conocimientos previos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 y sin relacionar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importancia de lo aprendido en su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posterior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desempeño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laboral.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BC3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6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transmite los nuevos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conocimientos a través de un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 mecánico, repetitivo y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memorístico.</w:t>
            </w:r>
          </w:p>
          <w:p w14:paraId="16B6CB0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experiencia de vida es de poco 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nada de valor como recursos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aprendizaje.</w:t>
            </w:r>
          </w:p>
          <w:p w14:paraId="7D97950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lang w:eastAsia="es-CL"/>
              </w:rPr>
            </w:pPr>
          </w:p>
        </w:tc>
      </w:tr>
    </w:tbl>
    <w:p w14:paraId="4D2694A7" w14:textId="77777777" w:rsidR="007D0F1F" w:rsidRDefault="007D0F1F" w:rsidP="007D0F1F">
      <w:pPr>
        <w:kinsoku w:val="0"/>
        <w:overflowPunct w:val="0"/>
        <w:adjustRightInd w:val="0"/>
        <w:spacing w:after="0"/>
        <w:rPr>
          <w:rFonts w:cstheme="minorHAnsi"/>
          <w:b/>
          <w:bCs/>
          <w:lang w:eastAsia="es-CL"/>
        </w:rPr>
      </w:pPr>
      <w:r>
        <w:rPr>
          <w:rFonts w:cstheme="minorHAnsi"/>
          <w:b/>
          <w:bCs/>
          <w:lang w:eastAsia="es-CL"/>
        </w:rPr>
        <w:br w:type="page"/>
      </w:r>
    </w:p>
    <w:p w14:paraId="5C21BA4F" w14:textId="77777777" w:rsidR="007D0F1F" w:rsidRPr="00BA6C10" w:rsidRDefault="007D0F1F" w:rsidP="007D0F1F">
      <w:pPr>
        <w:kinsoku w:val="0"/>
        <w:overflowPunct w:val="0"/>
        <w:adjustRightInd w:val="0"/>
        <w:spacing w:after="0"/>
        <w:rPr>
          <w:rFonts w:cstheme="minorHAnsi"/>
          <w:b/>
          <w:bCs/>
          <w:lang w:eastAsia="es-CL"/>
        </w:rPr>
      </w:pPr>
    </w:p>
    <w:tbl>
      <w:tblPr>
        <w:tblW w:w="49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3481"/>
        <w:gridCol w:w="4137"/>
        <w:gridCol w:w="3811"/>
        <w:gridCol w:w="3977"/>
      </w:tblGrid>
      <w:tr w:rsidR="007D0F1F" w:rsidRPr="00BA6C10" w14:paraId="23BB0F21" w14:textId="77777777" w:rsidTr="00CB3DED">
        <w:trPr>
          <w:trHeight w:val="2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F55B4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27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3.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PLAN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FORMATIVO</w:t>
            </w:r>
          </w:p>
        </w:tc>
      </w:tr>
      <w:tr w:rsidR="007D0F1F" w:rsidRPr="00BA6C10" w14:paraId="51156B30" w14:textId="77777777" w:rsidTr="00CB3DED">
        <w:trPr>
          <w:trHeight w:val="256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02D2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3.1 Pertinencia del proceso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formativo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 las competencias/capacidades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 desarrollar en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BB3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5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72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6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25F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3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3AA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74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  <w:r w:rsidRPr="00BA6C10">
              <w:rPr>
                <w:rFonts w:cstheme="minorHAnsi"/>
                <w:vertAlign w:val="superscript"/>
                <w:lang w:eastAsia="es-CL"/>
              </w:rPr>
              <w:footnoteReference w:id="2"/>
            </w:r>
          </w:p>
        </w:tc>
      </w:tr>
      <w:tr w:rsidR="007D0F1F" w:rsidRPr="00BA6C10" w14:paraId="3527BFFE" w14:textId="77777777" w:rsidTr="00CB3DED">
        <w:trPr>
          <w:trHeight w:val="126"/>
        </w:trPr>
        <w:tc>
          <w:tcPr>
            <w:tcW w:w="6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E07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2"/>
              <w:rPr>
                <w:rFonts w:cstheme="minorHAnsi"/>
                <w:lang w:eastAsia="es-CL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E86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proceso formativo se aprecia en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 totalidad pertinente con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competencias/capacidades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desarrollar por los participantes. La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 en la cual se está ejecutando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aporta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sustantivamente 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 exigencias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oficio.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B9F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2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proceso formativo se relaciona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su totalidad con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competencias/capacidades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adquirir por los participantes,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siendo ejecutado conforme a lo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comprometido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 los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mínimos exigidos.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3C6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proceso formativo se relaciona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parcialmente con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competencias/capacidades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desarrollar en los beneficiarios y su</w:t>
            </w:r>
            <w:r w:rsidRPr="00BA6C10">
              <w:rPr>
                <w:rFonts w:cstheme="minorHAnsi"/>
                <w:spacing w:val="-46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ejecución garantiza parcialmente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exigencias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oficio.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EE5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proceso formativo diseñado, se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relaciona escasamente con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competencias/capacidades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desarrollar en los participantes 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bien su ejecución no responde a las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exigencias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del oficio. </w:t>
            </w:r>
          </w:p>
        </w:tc>
      </w:tr>
    </w:tbl>
    <w:p w14:paraId="50FD44F2" w14:textId="77777777" w:rsidR="007D0F1F" w:rsidRPr="00BA6C10" w:rsidRDefault="007D0F1F" w:rsidP="007D0F1F">
      <w:pPr>
        <w:kinsoku w:val="0"/>
        <w:overflowPunct w:val="0"/>
        <w:adjustRightInd w:val="0"/>
        <w:spacing w:after="0"/>
        <w:rPr>
          <w:rFonts w:cstheme="minorHAnsi"/>
          <w:b/>
          <w:bCs/>
          <w:lang w:eastAsia="es-CL"/>
        </w:rPr>
      </w:pPr>
    </w:p>
    <w:p w14:paraId="1F4AD14E" w14:textId="77777777" w:rsidR="007D0F1F" w:rsidRPr="00BA6C10" w:rsidRDefault="007D0F1F" w:rsidP="007D0F1F">
      <w:pPr>
        <w:kinsoku w:val="0"/>
        <w:overflowPunct w:val="0"/>
        <w:adjustRightInd w:val="0"/>
        <w:spacing w:after="0"/>
        <w:ind w:right="2"/>
        <w:rPr>
          <w:rFonts w:cstheme="minorHAnsi"/>
          <w:lang w:eastAsia="es-CL"/>
        </w:rPr>
      </w:pPr>
      <w:r w:rsidRPr="00BA6C10">
        <w:rPr>
          <w:rFonts w:cstheme="minorHAnsi"/>
          <w:lang w:eastAsia="es-CL"/>
        </w:rPr>
        <w:t>IMPLEMENTACIÓN</w:t>
      </w:r>
      <w:r w:rsidRPr="00BA6C10">
        <w:rPr>
          <w:rFonts w:cstheme="minorHAnsi"/>
          <w:spacing w:val="-5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DEL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CURSO: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revisión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directa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del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asesor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técnico</w:t>
      </w:r>
      <w:r w:rsidRPr="00BA6C10">
        <w:rPr>
          <w:rFonts w:cstheme="minorHAnsi"/>
          <w:spacing w:val="-1"/>
          <w:lang w:eastAsia="es-CL"/>
        </w:rPr>
        <w:t xml:space="preserve"> </w:t>
      </w:r>
      <w:r w:rsidRPr="00BA6C10">
        <w:rPr>
          <w:rFonts w:cstheme="minorHAnsi"/>
          <w:lang w:eastAsia="es-CL"/>
        </w:rPr>
        <w:t>y/o</w:t>
      </w:r>
      <w:r w:rsidRPr="00BA6C10">
        <w:rPr>
          <w:rFonts w:cstheme="minorHAnsi"/>
          <w:spacing w:val="-1"/>
          <w:lang w:eastAsia="es-CL"/>
        </w:rPr>
        <w:t xml:space="preserve"> </w:t>
      </w:r>
      <w:r w:rsidRPr="00BA6C10">
        <w:rPr>
          <w:rFonts w:cstheme="minorHAnsi"/>
          <w:lang w:eastAsia="es-CL"/>
        </w:rPr>
        <w:t>complementada</w:t>
      </w:r>
      <w:r w:rsidRPr="00BA6C10">
        <w:rPr>
          <w:rFonts w:cstheme="minorHAnsi"/>
          <w:spacing w:val="-5"/>
          <w:lang w:eastAsia="es-CL"/>
        </w:rPr>
        <w:t xml:space="preserve"> </w:t>
      </w:r>
      <w:r w:rsidRPr="00BA6C10">
        <w:rPr>
          <w:rFonts w:cstheme="minorHAnsi"/>
          <w:lang w:eastAsia="es-CL"/>
        </w:rPr>
        <w:t>por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información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</w:t>
      </w:r>
      <w:r w:rsidRPr="00BA6C10">
        <w:rPr>
          <w:rFonts w:cstheme="minorHAnsi"/>
          <w:spacing w:val="-1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delegado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o</w:t>
      </w:r>
      <w:r w:rsidRPr="00BA6C10">
        <w:rPr>
          <w:rFonts w:cstheme="minorHAnsi"/>
          <w:spacing w:val="-1"/>
          <w:lang w:eastAsia="es-CL"/>
        </w:rPr>
        <w:t xml:space="preserve"> </w:t>
      </w:r>
      <w:r w:rsidRPr="00BA6C10">
        <w:rPr>
          <w:rFonts w:cstheme="minorHAnsi"/>
          <w:lang w:eastAsia="es-CL"/>
        </w:rPr>
        <w:t>participantes</w:t>
      </w:r>
    </w:p>
    <w:tbl>
      <w:tblPr>
        <w:tblW w:w="49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3481"/>
        <w:gridCol w:w="4141"/>
        <w:gridCol w:w="3814"/>
        <w:gridCol w:w="3974"/>
      </w:tblGrid>
      <w:tr w:rsidR="007D0F1F" w:rsidRPr="00BA6C10" w14:paraId="52C73F10" w14:textId="77777777" w:rsidTr="00CB3DED">
        <w:trPr>
          <w:trHeight w:val="2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44C6B9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51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4.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IMPLEMENTACIÓN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CURSO</w:t>
            </w:r>
          </w:p>
        </w:tc>
      </w:tr>
      <w:tr w:rsidR="007D0F1F" w:rsidRPr="00BA6C10" w14:paraId="58158D0F" w14:textId="77777777" w:rsidTr="00CB3DED">
        <w:trPr>
          <w:trHeight w:val="256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3B2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b/>
                <w:bCs/>
                <w:lang w:eastAsia="es-CL"/>
              </w:rPr>
              <w:t>Infraestructura</w:t>
            </w:r>
          </w:p>
          <w:p w14:paraId="4FA9280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38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4.1 El lugar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ejecución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4F3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2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D32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73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E3B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9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403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1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</w:tr>
      <w:tr w:rsidR="007D0F1F" w:rsidRPr="00BA6C10" w14:paraId="77F7BEE9" w14:textId="77777777" w:rsidTr="00CB3DED">
        <w:trPr>
          <w:trHeight w:val="1793"/>
        </w:trPr>
        <w:tc>
          <w:tcPr>
            <w:tcW w:w="6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6FF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2021" w:right="2014"/>
              <w:rPr>
                <w:rFonts w:cstheme="minorHAnsi"/>
                <w:lang w:eastAsia="es-CL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F5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0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lugar en el cual se desarrolla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 formativa observada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 a la autorizada para la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realización del curso y presenta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condiciones de excelencia para 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buen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curso.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97A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1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lugar en el cual se desarrolla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 formativa observada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 a la autorizada para la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realización del curso y presenta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condiciones mínimas para el buen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curso.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B76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lugar en el cual se desarrolla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 formativa observada si bien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 a la autorizada para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realización del curso, presenta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condiciones deficientes para el buen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curso.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491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5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lugar en el cual se desarrolla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 formativa observada no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 a la autorizada para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realización del curso y presenta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condiciones deficientes para el buen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curso.</w:t>
            </w:r>
          </w:p>
          <w:p w14:paraId="4555645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color w:val="FF0000"/>
                <w:lang w:eastAsia="es-CL"/>
              </w:rPr>
            </w:pPr>
            <w:r w:rsidRPr="00BA6C10">
              <w:rPr>
                <w:rFonts w:cstheme="minorHAnsi"/>
                <w:color w:val="FF0000"/>
                <w:lang w:eastAsia="es-CL"/>
              </w:rPr>
              <w:t xml:space="preserve"> </w:t>
            </w:r>
            <w:r>
              <w:rPr>
                <w:rFonts w:cstheme="minorHAnsi"/>
                <w:color w:val="FF0000"/>
                <w:lang w:eastAsia="es-CL"/>
              </w:rPr>
              <w:t xml:space="preserve">Iniciar proceso de </w:t>
            </w:r>
            <w:r w:rsidRPr="00BA6C10">
              <w:rPr>
                <w:rFonts w:cstheme="minorHAnsi"/>
                <w:color w:val="FF0000"/>
                <w:spacing w:val="-4"/>
                <w:lang w:eastAsia="es-CL"/>
              </w:rPr>
              <w:t>fiscalización</w:t>
            </w:r>
            <w:r w:rsidRPr="00BA6C10">
              <w:rPr>
                <w:rFonts w:cstheme="minorHAnsi"/>
                <w:color w:val="FF0000"/>
                <w:lang w:eastAsia="es-CL"/>
              </w:rPr>
              <w:t>.</w:t>
            </w:r>
          </w:p>
        </w:tc>
      </w:tr>
      <w:tr w:rsidR="007D0F1F" w:rsidRPr="00BA6C10" w14:paraId="6136602D" w14:textId="77777777" w:rsidTr="00CB3DED">
        <w:trPr>
          <w:trHeight w:val="1794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843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338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b/>
                <w:bCs/>
                <w:lang w:eastAsia="es-CL"/>
              </w:rPr>
              <w:t>Componentes y</w:t>
            </w:r>
            <w:r w:rsidRPr="00BA6C10">
              <w:rPr>
                <w:rFonts w:cstheme="minorHAnsi"/>
                <w:b/>
                <w:bCs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b/>
                <w:bCs/>
                <w:lang w:eastAsia="es-CL"/>
              </w:rPr>
              <w:t>subsidios</w:t>
            </w:r>
          </w:p>
          <w:p w14:paraId="743819D9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365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4.2 Entrega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spacing w:val="-1"/>
                <w:lang w:eastAsia="es-CL"/>
              </w:rPr>
              <w:t>componentes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subsidios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8F3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componentes del curso se han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realizado conforme a las bases del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programa lo que es claramente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identificado por todos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participantes, además la entrega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subsidios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realizado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conforme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 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las bases.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2FA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componentes se han realizado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conforme a las bases del programa lo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 es identificado por la mayoría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 participantes, además la entrega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subsidios se ha realizado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conforme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las bases.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728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3" w:right="14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implementación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componentes se ha implementado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débilmente o con algunos desajustes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programa y es poco identificado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por todos los participantes.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entrega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subsidios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ha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realizado conforme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927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Tanto la implementación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componentes como la entrega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subsidios presentan observaciones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mayores en su implementación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entrega.</w:t>
            </w:r>
          </w:p>
          <w:p w14:paraId="2FC2DA1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color w:val="FF0000"/>
                <w:lang w:eastAsia="es-CL"/>
              </w:rPr>
            </w:pPr>
            <w:r>
              <w:rPr>
                <w:rFonts w:cstheme="minorHAnsi"/>
                <w:color w:val="FF0000"/>
                <w:lang w:eastAsia="es-CL"/>
              </w:rPr>
              <w:t>Iniciar proceso de</w:t>
            </w:r>
            <w:r w:rsidRPr="00BA6C10">
              <w:rPr>
                <w:rFonts w:cstheme="minorHAnsi"/>
                <w:color w:val="FF0000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color w:val="FF0000"/>
                <w:lang w:eastAsia="es-CL"/>
              </w:rPr>
              <w:t>fiscalización</w:t>
            </w:r>
          </w:p>
        </w:tc>
      </w:tr>
      <w:tr w:rsidR="007D0F1F" w:rsidRPr="00BA6C10" w14:paraId="431309E1" w14:textId="77777777" w:rsidTr="00CB3DED">
        <w:trPr>
          <w:trHeight w:val="2052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8FC9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573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b/>
                <w:bCs/>
                <w:lang w:eastAsia="es-CL"/>
              </w:rPr>
              <w:t>Aspectos</w:t>
            </w:r>
            <w:r w:rsidRPr="00BA6C10">
              <w:rPr>
                <w:rFonts w:cstheme="minorHAnsi"/>
                <w:b/>
                <w:bCs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b/>
                <w:bCs/>
                <w:lang w:eastAsia="es-CL"/>
              </w:rPr>
              <w:t>administrativos</w:t>
            </w:r>
          </w:p>
          <w:p w14:paraId="75DD125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45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4.3 Registro en 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libro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clases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632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5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registro en el libro de clases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presenta un claro, ordenado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detallado registro de contenidos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actividades desarrolladas clase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clase, el registro de asistencia se lleva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al día y conforme a los establecidos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las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bases.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A45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registro en el libro de clases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presenta registro de contenidos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actividades desarrollados a la clase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clase, además el registro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asistencia se lleva al día y conforme 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bases.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08E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registro en el libro de clases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presenta un desordenado o mínimo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registro de contenidos y actividades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desarrollados, además el registro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asistencia se lleva al día y conforme 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bases.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8711" w14:textId="77777777" w:rsidR="007D0F1F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registro en el libro de clases se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observa desprolijo en su registro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ausencias en la descripción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contenidos y actividades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desarrollados clase a clase además 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registro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asistencia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presenta alteraciones. </w:t>
            </w:r>
          </w:p>
          <w:p w14:paraId="4ADF5D3C" w14:textId="77777777" w:rsidR="007D0F1F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color w:val="FF0000"/>
                <w:lang w:eastAsia="es-CL"/>
              </w:rPr>
            </w:pPr>
            <w:r>
              <w:rPr>
                <w:rFonts w:cstheme="minorHAnsi"/>
                <w:color w:val="FF0000"/>
                <w:lang w:eastAsia="es-CL"/>
              </w:rPr>
              <w:t>Iniciar proceso de</w:t>
            </w:r>
            <w:r w:rsidRPr="00BA6C10">
              <w:rPr>
                <w:rFonts w:cstheme="minorHAnsi"/>
                <w:color w:val="FF0000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color w:val="FF0000"/>
                <w:lang w:eastAsia="es-CL"/>
              </w:rPr>
              <w:t>fiscalización</w:t>
            </w:r>
          </w:p>
          <w:p w14:paraId="76089A4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color w:val="FF0000"/>
                <w:lang w:eastAsia="es-CL"/>
              </w:rPr>
            </w:pPr>
          </w:p>
        </w:tc>
      </w:tr>
    </w:tbl>
    <w:p w14:paraId="4C6EDB39" w14:textId="77777777" w:rsidR="007D0F1F" w:rsidRPr="00BA6C10" w:rsidRDefault="007D0F1F" w:rsidP="007D0F1F">
      <w:pPr>
        <w:kinsoku w:val="0"/>
        <w:overflowPunct w:val="0"/>
        <w:adjustRightInd w:val="0"/>
        <w:spacing w:after="0"/>
        <w:rPr>
          <w:rFonts w:cstheme="minorHAnsi"/>
          <w:lang w:eastAsia="es-CL"/>
        </w:rPr>
      </w:pPr>
    </w:p>
    <w:tbl>
      <w:tblPr>
        <w:tblW w:w="49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3646"/>
        <w:gridCol w:w="4142"/>
        <w:gridCol w:w="3812"/>
        <w:gridCol w:w="3978"/>
      </w:tblGrid>
      <w:tr w:rsidR="007D0F1F" w:rsidRPr="00BA6C10" w14:paraId="5EBFF04C" w14:textId="77777777" w:rsidTr="00CB3DED">
        <w:trPr>
          <w:trHeight w:val="256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CF56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556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5.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USO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DE </w:t>
            </w:r>
            <w:r w:rsidRPr="00BA6C10">
              <w:rPr>
                <w:rFonts w:cstheme="minorHAnsi"/>
                <w:lang w:eastAsia="es-CL"/>
              </w:rPr>
              <w:t>EQUIPAMIENTO/HERRAMIENTAS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</w:t>
            </w:r>
          </w:p>
        </w:tc>
      </w:tr>
      <w:tr w:rsidR="007D0F1F" w:rsidRPr="00BA6C10" w14:paraId="70C31EE9" w14:textId="77777777" w:rsidTr="00CB3DED">
        <w:trPr>
          <w:trHeight w:val="253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91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5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5.1 Entrega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cantidad de equipos,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26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2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803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73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C64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9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54D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1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</w:tr>
      <w:tr w:rsidR="007D0F1F" w:rsidRPr="00BA6C10" w14:paraId="0EDC5CA5" w14:textId="77777777" w:rsidTr="00CB3DED">
        <w:trPr>
          <w:trHeight w:val="1541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CA42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F1F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equipos/herramientas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 se entregan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oportunamente en la fecha.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cantidad de estos es adecuada para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los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35B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208" w:right="199" w:hanging="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equipos/herramientas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 se entregan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oportunamente y según lo indicado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la documentación del programa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respectivo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(Ver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A.O.)</w:t>
            </w:r>
            <w:r>
              <w:rPr>
                <w:rFonts w:cstheme="minorHAnsi"/>
                <w:lang w:eastAsia="es-CL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AFE3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14" w:right="108" w:hanging="5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equipos/herramientas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 que se han entregado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según lo indicado, pero son claramente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insuficientes en cantidad con relación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66AB" w14:textId="77777777" w:rsidR="007D0F1F" w:rsidRDefault="007D0F1F" w:rsidP="00CB3DED">
            <w:pPr>
              <w:kinsoku w:val="0"/>
              <w:overflowPunct w:val="0"/>
              <w:adjustRightInd w:val="0"/>
              <w:spacing w:after="0"/>
              <w:ind w:left="150" w:right="14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Se registran serias observaciones en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el retraso y la cantidad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equipos/herramientas y materiales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comprometidos. Si dado un plazo para subsanar no se cumple</w:t>
            </w:r>
            <w:r>
              <w:rPr>
                <w:rFonts w:cstheme="minorHAnsi"/>
                <w:lang w:eastAsia="es-CL"/>
              </w:rPr>
              <w:t>.</w:t>
            </w:r>
          </w:p>
          <w:p w14:paraId="3698615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50" w:right="149"/>
              <w:rPr>
                <w:rFonts w:cstheme="minorHAnsi"/>
                <w:lang w:eastAsia="es-CL"/>
              </w:rPr>
            </w:pPr>
            <w:r>
              <w:rPr>
                <w:rFonts w:cstheme="minorHAnsi"/>
                <w:color w:val="FF0000"/>
                <w:lang w:eastAsia="es-CL"/>
              </w:rPr>
              <w:t>Iniciar proceso de</w:t>
            </w:r>
            <w:r w:rsidRPr="00BA6C10">
              <w:rPr>
                <w:rFonts w:cstheme="minorHAnsi"/>
                <w:color w:val="FF0000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color w:val="FF0000"/>
                <w:lang w:eastAsia="es-CL"/>
              </w:rPr>
              <w:t>fiscalización</w:t>
            </w:r>
          </w:p>
        </w:tc>
      </w:tr>
      <w:tr w:rsidR="007D0F1F" w:rsidRPr="00BA6C10" w14:paraId="5A3B4ED3" w14:textId="77777777" w:rsidTr="00CB3DED">
        <w:trPr>
          <w:trHeight w:val="17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E55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64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5.2 Calidad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herramientas y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BAFC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equipos/herramientas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 entregados coinciden con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 estipulado en la documentación,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destacan por ser de muy buena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calidad y vigencia, sin duda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contribuyen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mejor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desempeño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las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comprometidas.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058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1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calidad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 / herramientas y materiales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coinciden con lo estipulado en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documentación del programa.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existir A.O. aprobado, debe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corresponder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ese detalle.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E2E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calidad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 / herramientas y materiales 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claramente deficiente en calidad y no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aporta al mejor desempeño de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comprometidas.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9FB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calidad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 / herramientas y materiales 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baja calidad y la vigencia de estas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están desactualizadas a las exigencias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actuales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oficio.</w:t>
            </w:r>
          </w:p>
          <w:p w14:paraId="46DF5F30" w14:textId="77777777" w:rsidR="007D0F1F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Si dado un plazo para subsanar no se cumple</w:t>
            </w:r>
            <w:r>
              <w:rPr>
                <w:rFonts w:cstheme="minorHAnsi"/>
                <w:lang w:eastAsia="es-CL"/>
              </w:rPr>
              <w:t>.</w:t>
            </w:r>
          </w:p>
          <w:p w14:paraId="02538C5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lang w:eastAsia="es-CL"/>
              </w:rPr>
            </w:pPr>
            <w:r>
              <w:rPr>
                <w:rFonts w:cstheme="minorHAnsi"/>
                <w:color w:val="FF0000"/>
                <w:lang w:eastAsia="es-CL"/>
              </w:rPr>
              <w:t>Iniciar proceso de</w:t>
            </w:r>
            <w:r w:rsidRPr="00BA6C10">
              <w:rPr>
                <w:rFonts w:cstheme="minorHAnsi"/>
                <w:color w:val="FF0000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color w:val="FF0000"/>
                <w:lang w:eastAsia="es-CL"/>
              </w:rPr>
              <w:t>fiscalización</w:t>
            </w:r>
          </w:p>
        </w:tc>
      </w:tr>
    </w:tbl>
    <w:p w14:paraId="304BEC77" w14:textId="77777777" w:rsidR="007D0F1F" w:rsidRDefault="007D0F1F" w:rsidP="007D0F1F">
      <w:pPr>
        <w:spacing w:after="0"/>
        <w:rPr>
          <w:rFonts w:cstheme="minorHAnsi"/>
          <w:lang w:eastAsia="es-CL"/>
        </w:rPr>
        <w:sectPr w:rsidR="007D0F1F" w:rsidSect="007D0F1F">
          <w:pgSz w:w="20160" w:h="12240" w:orient="landscape" w:code="5"/>
          <w:pgMar w:top="1701" w:right="1134" w:bottom="1892" w:left="1134" w:header="0" w:footer="851" w:gutter="0"/>
          <w:cols w:space="720"/>
          <w:docGrid w:linePitch="299"/>
        </w:sectPr>
      </w:pPr>
    </w:p>
    <w:p w14:paraId="37F8AC17" w14:textId="77777777" w:rsidR="007D0F1F" w:rsidRDefault="007D0F1F"/>
    <w:sectPr w:rsidR="007D0F1F" w:rsidSect="007D0F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1055" w14:textId="77777777" w:rsidR="009533D4" w:rsidRDefault="009533D4" w:rsidP="007D0F1F">
      <w:pPr>
        <w:spacing w:after="0"/>
      </w:pPr>
      <w:r>
        <w:separator/>
      </w:r>
    </w:p>
  </w:endnote>
  <w:endnote w:type="continuationSeparator" w:id="0">
    <w:p w14:paraId="7F867F1E" w14:textId="77777777" w:rsidR="009533D4" w:rsidRDefault="009533D4" w:rsidP="007D0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98F6" w14:textId="77777777" w:rsidR="009533D4" w:rsidRDefault="009533D4" w:rsidP="007D0F1F">
      <w:pPr>
        <w:spacing w:after="0"/>
      </w:pPr>
      <w:r>
        <w:separator/>
      </w:r>
    </w:p>
  </w:footnote>
  <w:footnote w:type="continuationSeparator" w:id="0">
    <w:p w14:paraId="480992B5" w14:textId="77777777" w:rsidR="009533D4" w:rsidRDefault="009533D4" w:rsidP="007D0F1F">
      <w:pPr>
        <w:spacing w:after="0"/>
      </w:pPr>
      <w:r>
        <w:continuationSeparator/>
      </w:r>
    </w:p>
  </w:footnote>
  <w:footnote w:id="1">
    <w:p w14:paraId="6BBB6CB7" w14:textId="77777777" w:rsidR="007D0F1F" w:rsidRDefault="007D0F1F" w:rsidP="007D0F1F">
      <w:pPr>
        <w:pStyle w:val="Referencia"/>
      </w:pPr>
      <w:r>
        <w:rPr>
          <w:rStyle w:val="Refdenotaalpie"/>
        </w:rPr>
        <w:footnoteRef/>
      </w:r>
      <w:r>
        <w:t xml:space="preserve"> Si se detecta algún tipo de irregularidad se puede derivar a fiscalización.</w:t>
      </w:r>
    </w:p>
  </w:footnote>
  <w:footnote w:id="2">
    <w:p w14:paraId="1046A05E" w14:textId="77777777" w:rsidR="007D0F1F" w:rsidRDefault="007D0F1F" w:rsidP="007D0F1F">
      <w:pPr>
        <w:pStyle w:val="Referencia"/>
      </w:pPr>
      <w:bookmarkStart w:id="0" w:name="_Hlk110331291"/>
      <w:r>
        <w:rPr>
          <w:rStyle w:val="Refdenotaalpie"/>
        </w:rPr>
        <w:footnoteRef/>
      </w:r>
      <w:r>
        <w:t xml:space="preserve"> Si se detecta algún tipo de irregularidad se puede derivar a fiscalización.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1F"/>
    <w:rsid w:val="00605C91"/>
    <w:rsid w:val="00675532"/>
    <w:rsid w:val="007D0F1F"/>
    <w:rsid w:val="008F7815"/>
    <w:rsid w:val="00953035"/>
    <w:rsid w:val="009533D4"/>
    <w:rsid w:val="00F0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4461"/>
  <w15:chartTrackingRefBased/>
  <w15:docId w15:val="{D536F87A-167D-437E-B496-C95695B8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F1F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0F1F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0F1F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F1F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0F1F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0F1F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0F1F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0F1F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0F1F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0F1F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0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0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0F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0F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0F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0F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0F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0F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0F1F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D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0F1F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D0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0F1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D0F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0F1F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D0F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0F1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0F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0F1F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7D0F1F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0F1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styleId="Refdenotaalpie">
    <w:name w:val="footnote reference"/>
    <w:aliases w:val="FC,referencia nota al pie,ftref"/>
    <w:uiPriority w:val="99"/>
    <w:unhideWhenUsed/>
    <w:rsid w:val="007D0F1F"/>
    <w:rPr>
      <w:vertAlign w:val="superscript"/>
    </w:rPr>
  </w:style>
  <w:style w:type="paragraph" w:customStyle="1" w:styleId="Referencia">
    <w:name w:val="Referencia"/>
    <w:basedOn w:val="Textoindependiente"/>
    <w:link w:val="ReferenciaCar"/>
    <w:qFormat/>
    <w:rsid w:val="007D0F1F"/>
    <w:pPr>
      <w:spacing w:after="0"/>
      <w:ind w:left="102" w:right="653"/>
    </w:pPr>
    <w:rPr>
      <w:sz w:val="16"/>
      <w:szCs w:val="16"/>
    </w:rPr>
  </w:style>
  <w:style w:type="character" w:customStyle="1" w:styleId="ReferenciaCar">
    <w:name w:val="Referencia Car"/>
    <w:basedOn w:val="TextoindependienteCar"/>
    <w:link w:val="Referencia"/>
    <w:rsid w:val="007D0F1F"/>
    <w:rPr>
      <w:rFonts w:ascii="Calibri" w:eastAsia="Calibri" w:hAnsi="Calibri" w:cs="Calibri"/>
      <w:kern w:val="0"/>
      <w:sz w:val="16"/>
      <w:szCs w:val="16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8520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Ana Negrete Irrazabal</cp:lastModifiedBy>
  <cp:revision>2</cp:revision>
  <dcterms:created xsi:type="dcterms:W3CDTF">2025-06-04T21:57:00Z</dcterms:created>
  <dcterms:modified xsi:type="dcterms:W3CDTF">2025-06-04T21:57:00Z</dcterms:modified>
</cp:coreProperties>
</file>